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20002"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附件</w:t>
      </w:r>
      <w:r>
        <w:rPr>
          <w:rFonts w:hint="eastAsia"/>
          <w:b/>
          <w:bCs/>
          <w:sz w:val="48"/>
          <w:szCs w:val="48"/>
          <w:lang w:val="en-US" w:eastAsia="zh-CN"/>
        </w:rPr>
        <w:t>5</w:t>
      </w:r>
      <w:r>
        <w:rPr>
          <w:rFonts w:hint="eastAsia"/>
          <w:b/>
          <w:bCs/>
          <w:sz w:val="48"/>
          <w:szCs w:val="48"/>
        </w:rPr>
        <w:t>：</w:t>
      </w:r>
    </w:p>
    <w:p w14:paraId="6100ECE6">
      <w:pPr>
        <w:jc w:val="center"/>
        <w:rPr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</w:rPr>
        <w:t>学生端操作流程</w:t>
      </w:r>
    </w:p>
    <w:p w14:paraId="030E0403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</w:pPr>
      <w:r>
        <w:rPr>
          <w:rFonts w:hint="eastAsia" w:ascii="仿宋_GB2312" w:hAnsi="微软雅黑" w:eastAsia="仿宋_GB2312" w:cs="仿宋_GB2312"/>
          <w:color w:val="FF0000"/>
          <w:sz w:val="31"/>
          <w:szCs w:val="31"/>
          <w:shd w:val="clear" w:color="auto" w:fill="FFFFFF"/>
        </w:rPr>
        <w:t>学士学位申请相关文件见如下网址</w:t>
      </w:r>
      <w:r>
        <w:rPr>
          <w:rFonts w:hint="eastAsia" w:ascii="仿宋_GB2312" w:hAnsi="微软雅黑" w:eastAsia="仿宋_GB2312" w:cs="仿宋_GB2312"/>
          <w:color w:val="333333"/>
          <w:sz w:val="31"/>
          <w:szCs w:val="31"/>
          <w:shd w:val="clear" w:color="auto" w:fill="FFFFFF"/>
        </w:rPr>
        <w:t>：</w:t>
      </w:r>
    </w:p>
    <w:p w14:paraId="0B69C1BC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kern w:val="2"/>
          <w:sz w:val="30"/>
          <w:szCs w:val="30"/>
        </w:rPr>
      </w:pPr>
      <w:r>
        <w:rPr>
          <w:rFonts w:hint="eastAsia" w:cstheme="minorBidi"/>
          <w:kern w:val="2"/>
          <w:sz w:val="30"/>
          <w:szCs w:val="30"/>
        </w:rPr>
        <w:t>学生提交</w:t>
      </w:r>
      <w:r>
        <w:rPr>
          <w:rFonts w:hint="eastAsia" w:cstheme="minorBidi"/>
          <w:kern w:val="2"/>
          <w:sz w:val="30"/>
          <w:szCs w:val="30"/>
          <w:lang w:val="en-US" w:eastAsia="zh-CN"/>
        </w:rPr>
        <w:t>学位</w:t>
      </w:r>
      <w:r>
        <w:rPr>
          <w:rFonts w:hint="eastAsia" w:cstheme="minorBidi"/>
          <w:kern w:val="2"/>
          <w:sz w:val="30"/>
          <w:szCs w:val="30"/>
        </w:rPr>
        <w:t>材料网址：https://cqwlxycrjy.wdxuetang.cn/student</w:t>
      </w:r>
    </w:p>
    <w:p w14:paraId="7419BEF5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kern w:val="2"/>
          <w:sz w:val="30"/>
          <w:szCs w:val="30"/>
        </w:rPr>
      </w:pPr>
      <w:r>
        <w:rPr>
          <w:rFonts w:hint="eastAsia" w:cstheme="minorBidi"/>
          <w:kern w:val="2"/>
          <w:sz w:val="30"/>
          <w:szCs w:val="30"/>
        </w:rPr>
        <w:t>账号：登录身份证号</w:t>
      </w:r>
    </w:p>
    <w:p w14:paraId="2EB66777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</w:pP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密码：成教生密码是身份证后六位；自考生密码是123456</w:t>
      </w:r>
    </w:p>
    <w:p w14:paraId="0FC0559C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</w:pP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点击“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学习中心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”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⭢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“</w:t>
      </w:r>
      <w:r>
        <w:rPr>
          <w:rFonts w:hint="default" w:cstheme="minorBidi"/>
          <w:color w:val="C00000"/>
          <w:kern w:val="2"/>
          <w:sz w:val="30"/>
          <w:szCs w:val="30"/>
          <w:lang w:val="en-US" w:eastAsia="zh-CN"/>
        </w:rPr>
        <w:t>学士学位申请系统</w:t>
      </w:r>
      <w:r>
        <w:rPr>
          <w:rFonts w:hint="eastAsia" w:cstheme="minorBidi"/>
          <w:color w:val="C00000"/>
          <w:kern w:val="2"/>
          <w:sz w:val="30"/>
          <w:szCs w:val="30"/>
          <w:lang w:val="en-US" w:eastAsia="zh-CN"/>
        </w:rPr>
        <w:t>”</w:t>
      </w:r>
    </w:p>
    <w:p w14:paraId="3D9A63A6">
      <w:pPr>
        <w:pStyle w:val="5"/>
        <w:widowControl/>
        <w:shd w:val="clear" w:color="auto" w:fill="FFFFFF"/>
        <w:spacing w:beforeAutospacing="0" w:after="150" w:afterAutospacing="0"/>
        <w:jc w:val="both"/>
        <w:rPr>
          <w:rFonts w:hint="eastAsia" w:ascii="仿宋_GB2312" w:hAnsi="宋体" w:eastAsia="仿宋_GB2312" w:cs="仿宋_GB2312"/>
          <w:b/>
          <w:bCs/>
          <w:color w:val="FF0000"/>
          <w:spacing w:val="30"/>
          <w:sz w:val="31"/>
          <w:szCs w:val="31"/>
          <w:shd w:val="clear" w:color="auto" w:fill="FFFFFF"/>
          <w:lang w:eastAsia="zh-CN"/>
        </w:rPr>
      </w:pPr>
      <w:r>
        <w:rPr>
          <w:rFonts w:hint="eastAsia" w:cstheme="minorBidi"/>
          <w:kern w:val="2"/>
          <w:sz w:val="30"/>
          <w:szCs w:val="30"/>
        </w:rPr>
        <w:t>流程：初审—复审—终审</w:t>
      </w:r>
    </w:p>
    <w:p w14:paraId="33978EE8">
      <w:pPr>
        <w:rPr>
          <w:rFonts w:hint="eastAsia"/>
          <w:sz w:val="24"/>
        </w:rPr>
      </w:pPr>
      <w:r>
        <w:rPr>
          <w:rFonts w:hint="eastAsia"/>
          <w:b/>
          <w:bCs/>
          <w:sz w:val="30"/>
          <w:szCs w:val="30"/>
        </w:rPr>
        <w:t>网上申请步骤：</w:t>
      </w:r>
    </w:p>
    <w:p w14:paraId="6F3F6F10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1.登录</w:t>
      </w:r>
    </w:p>
    <w:p w14:paraId="6974ED39">
      <w:pPr>
        <w:rPr>
          <w:rFonts w:hint="default" w:eastAsiaTheme="minorEastAsia"/>
          <w:sz w:val="24"/>
          <w:lang w:val="en-US" w:eastAsia="zh-CN"/>
        </w:rPr>
      </w:pPr>
      <w:r>
        <w:drawing>
          <wp:inline distT="0" distB="0" distL="114300" distR="114300">
            <wp:extent cx="2931160" cy="2814320"/>
            <wp:effectExtent l="0" t="0" r="2540" b="5080"/>
            <wp:docPr id="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l="9803" r="4623"/>
                    <a:stretch>
                      <a:fillRect/>
                    </a:stretch>
                  </pic:blipFill>
                  <pic:spPr>
                    <a:xfrm>
                      <a:off x="0" y="0"/>
                      <a:ext cx="2931160" cy="281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931795" cy="2752725"/>
            <wp:effectExtent l="0" t="0" r="1905" b="952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rcRect l="8577" r="9776"/>
                    <a:stretch>
                      <a:fillRect/>
                    </a:stretch>
                  </pic:blipFill>
                  <pic:spPr>
                    <a:xfrm>
                      <a:off x="0" y="0"/>
                      <a:ext cx="293179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1A697D">
      <w:pPr>
        <w:rPr>
          <w:rFonts w:hint="eastAsia"/>
          <w:sz w:val="24"/>
        </w:rPr>
      </w:pPr>
    </w:p>
    <w:p w14:paraId="6041A5D8">
      <w:p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2.点击“学习中心”⭢“学士学位申请系统”⭢“进入申报”</w:t>
      </w:r>
    </w:p>
    <w:p w14:paraId="19DCA3D1"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4527550</wp:posOffset>
                </wp:positionH>
                <wp:positionV relativeFrom="paragraph">
                  <wp:posOffset>3110230</wp:posOffset>
                </wp:positionV>
                <wp:extent cx="541020" cy="243840"/>
                <wp:effectExtent l="34290" t="13970" r="45720" b="35560"/>
                <wp:wrapNone/>
                <wp:docPr id="17" name="右箭头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541020" cy="243840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356.5pt;margin-top:244.9pt;height:19.2pt;width:42.6pt;rotation:5898240f;z-index:251660288;v-text-anchor:middle;mso-width-relative:page;mso-height-relative:page;" fillcolor="#851321 [1609]" filled="t" stroked="t" coordsize="21600,21600" o:gfxdata="UEsDBAoAAAAAAIdO4kAAAAAAAAAAAAAAAAAEAAAAZHJzL1BLAwQUAAAACACHTuJAo+P/R9gAAAAL&#10;AQAADwAAAGRycy9kb3ducmV2LnhtbE2Py07DMBBF90j8gzVI7Kid8Kgb4lSiUtlTQIidE0/iCD+i&#10;2E3L3zOsYDejubpzTr09e8cWnNMYg4JiJYBh6KIZw6Dg7XV/I4GlrIPRLgZU8I0Jts3lRa0rE0/h&#10;BZdDHhiVhFRpBTbnqeI8dRa9Tqs4YaBbH2evM63zwM2sT1TuHS+FeOBej4E+WD3hzmL3dTh6BXIZ&#10;+z1/f872c+ef2g9Zit55pa6vCvEILOM5/4XhF5/QoSGmNh6DScwpWBe35JIV3MkNOVBivZElsFbB&#10;fUkDb2r+36H5AVBLAwQUAAAACACHTuJAsf/oapMCAAAuBQAADgAAAGRycy9lMm9Eb2MueG1srVTN&#10;bhMxEL4j8Q6W73SzIaEhalJFiYqQCq1UEGfH681a8h+2k015CV6CK1zglSpeg8/ebZsWDj2wh9WM&#10;Z/zNzDczPjnda0V2wgdpzYyWRwNKhOG2kmYzox8/nL2YUBIiMxVT1ogZvRaBns6fPztp3VQMbWNV&#10;JTwBiAnT1s1oE6ObFkXgjdAsHFknDIy19ZpFqH5TVJ61QNeqGA4Gr4rW+sp5y0UIOF11Rtoj+qcA&#10;2rqWXKws32phYofqhWIRJYVGukDnOdu6Fjxe1HUQkagZRaUx/xEE8jr9i/kJm248c43kfQrsKSk8&#10;qkkzaRD0DmrFIiNbL/+C0pJ7G2wdj7jVRVdIZgRVlINH3Fw1zIlcC6gO7o708P9g+fvdpSeywiQc&#10;U2KYRsdvvv78/eP7zbdfBGcgqHVhCr8rd+l7LUBM1e5rr4m3YHU8GqQvc4CqyD5TfH1HsdhHwnE4&#10;HpWDIcjnMA1HLyej3IKig0qQzof4RlhNkjCjXm6auPDethma7c5DRBK4cOuYLgWrZHUmlcqK36yX&#10;ypMdQ88n4/LlsMx31Va/s1V3PM7JdkCh88+gD4CUIS2ynIyPx0iYYdZrzBhE7cBXMBtKmNpgiXj0&#10;OcKD2z1sF2/ZsdMHPMw2lbFioen8MkI3lFpG7JmSGkUc3lYGmaaWdE1I0tpW1+hibgS4DY6fScCe&#10;sxAvmcc84xAbHy/wq5VFUbaXKGms//Kv8+SPMYOVkhb7gYI/b5kXlKi3BgP4uhyhdyRmZTQ+Tk31&#10;h5b1ocVs9dKiHWXOLovJP6pbsfZWf8LDsEhRYWKGI3ZHba8sY7e3eFq4WCyyG5bIsXhurhxP4Kn9&#10;xi620dYyj8k9Oz1pWKPc6H7l054e6tnr/pmb/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AEBQAAW0NvbnRlbnRfVHlwZXNdLnhtbFBLAQIUAAoA&#10;AAAAAIdO4kAAAAAAAAAAAAAAAAAGAAAAAAAAAAAAEAAAAOYDAABfcmVscy9QSwECFAAUAAAACACH&#10;TuJAihRmPNEAAACUAQAACwAAAAAAAAABACAAAAAKBAAAX3JlbHMvLnJlbHNQSwECFAAKAAAAAACH&#10;TuJAAAAAAAAAAAAAAAAABAAAAAAAAAAAABAAAAAAAAAAZHJzL1BLAQIUABQAAAAIAIdO4kCj4/9H&#10;2AAAAAsBAAAPAAAAAAAAAAEAIAAAACIAAABkcnMvZG93bnJldi54bWxQSwECFAAUAAAACACHTuJA&#10;sf/oapMCAAAuBQAADgAAAAAAAAABACAAAAAnAQAAZHJzL2Uyb0RvYy54bWxQSwUGAAAAAAYABgBZ&#10;AQAALAYAAAAA&#10;" adj="16733,5400">
                <v:fill on="t" focussize="0,0"/>
                <v:stroke weight="2.25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2733040</wp:posOffset>
                </wp:positionH>
                <wp:positionV relativeFrom="paragraph">
                  <wp:posOffset>1306830</wp:posOffset>
                </wp:positionV>
                <wp:extent cx="487680" cy="264795"/>
                <wp:effectExtent l="13970" t="34290" r="31750" b="43815"/>
                <wp:wrapNone/>
                <wp:docPr id="15" name="右箭头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284220" y="6579870"/>
                          <a:ext cx="487680" cy="264795"/>
                        </a:xfrm>
                        <a:prstGeom prst="rightArrow">
                          <a:avLst/>
                        </a:prstGeom>
                        <a:solidFill>
                          <a:schemeClr val="accent6">
                            <a:lumMod val="50000"/>
                          </a:schemeClr>
                        </a:solidFill>
                        <a:ln w="28575" cmpd="sng">
                          <a:solidFill>
                            <a:srgbClr val="C0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3" type="#_x0000_t13" style="position:absolute;left:0pt;margin-left:215.2pt;margin-top:102.9pt;height:20.85pt;width:38.4pt;z-index:251659264;v-text-anchor:middle;mso-width-relative:page;mso-height-relative:page;" fillcolor="#851321 [1609]" filled="t" stroked="t" coordsize="21600,21600" o:gfxdata="UEsDBAoAAAAAAIdO4kAAAAAAAAAAAAAAAAAEAAAAZHJzL1BLAwQUAAAACACHTuJADdJPGdgAAAAL&#10;AQAADwAAAGRycy9kb3ducmV2LnhtbE2PwU7DMAyG70i8Q2QkbixZabepNN0BCY5IlAmJW5qYtqJx&#10;SpNthafHnOBo+9Pv76/2ix/FCec4BNKwXikQSDa4gToNh5eHmx2ImAw5MwZCDV8YYV9fXlSmdOFM&#10;z3hqUic4hGJpNPQpTaWU0fboTVyFCYlv72H2JvE4d9LN5szhfpSZUhvpzUD8oTcT3vdoP5qj1/D4&#10;OW2+pWzaJ7/Yt3aY1evOHrS+vlqrOxAJl/QHw68+q0PNTm04koti1JDfqpxRDZkquAMThdpmIFre&#10;5NsCZF3J/x3qH1BLAwQUAAAACACHTuJAXGW7opYCAAAsBQAADgAAAGRycy9lMm9Eb2MueG1srVTN&#10;bhMxEL4j8Q6W73STNH+NmlRRoiKkQisVxNnxerOW/IftZFtegpfgChd4pYrX4LN320YFpB7IYTPj&#10;GX8z882MT89utCJ74YO0Zk77Rz1KhOG2lGY7px/en7+aUhIiMyVT1og5vRWBni1evjht3EwMbG1V&#10;KTwBiAmzxs1pHaObFUXgtdAsHFknDIyV9ZpFqH5blJ41QNeqGPR646KxvnTechECTtetkXaI/jmA&#10;tqokF2vLd1qY2KJ6oVhESaGWLtBFzraqBI+XVRVEJGpOUWnMXwSBvEnfYnHKZlvPXC15lwJ7TgpP&#10;atJMGgR9gFqzyMjOyz+gtOTeBlvFI2510RaSGUEV/d4Tbq5r5kSuBVQH90B6+H+w/N3+yhNZYhJG&#10;lBim0fG7Lz9+ff929/UnwRkIalyYwe/aXflOCxBTtTeV1+kfdZCbOT0eTIeDAai9ndPxaHIynXQE&#10;i5tIOByG08l4CjuHw2A8nJxk/OIRyPkQXwurSRLm1MttHZfe2yaTy/YXISIFXLh3TNGDVbI8l0pl&#10;xW83K+XJnqHj01H/eNDPd9VOv7Vlezzq4ZcqA1Bo/Vv5EEgZ0iDL6WgCYjjDpFeYMIjaga1gtpQw&#10;tcUK8ehzhH+nsUrxHgIeBkllrFmo27wyQjuSWkZsmZIaRRzeVgaZpoa0LUjSxpa36KG37XAHx88l&#10;YC9YiFfMY5pBOPY9XuJTKYuibCdRUlv/+W/nyR9DBislDbYDBX/aMS8oUW8Mxu+kPxwCNmZlOJqk&#10;pvtDy+bQYnZ6ZdGOPl4Wx7OY/KO6Fytv9Uc8C8sUFSZmOGK31HbKKrZbi4eFi+Uyu2GFHIsX5trx&#10;BJ7ab+xyF20l85g8stORhiXKje4WPm3poZ69Hh+5xW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HBQAAW0NvbnRlbnRfVHlwZXNdLnhtbFBLAQIU&#10;AAoAAAAAAIdO4kAAAAAAAAAAAAAAAAAGAAAAAAAAAAAAEAAAAOkDAABfcmVscy9QSwECFAAUAAAA&#10;CACHTuJAihRmPNEAAACUAQAACwAAAAAAAAABACAAAAANBAAAX3JlbHMvLnJlbHNQSwECFAAKAAAA&#10;AACHTuJAAAAAAAAAAAAAAAAABAAAAAAAAAAAABAAAAAAAAAAZHJzL1BLAQIUABQAAAAIAIdO4kAN&#10;0k8Z2AAAAAsBAAAPAAAAAAAAAAEAIAAAACIAAABkcnMvZG93bnJldi54bWxQSwECFAAUAAAACACH&#10;TuJAXGW7opYCAAAsBQAADgAAAAAAAAABACAAAAAnAQAAZHJzL2Uyb0RvYy54bWxQSwUGAAAAAAYA&#10;BgBZAQAALwYAAAAA&#10;" adj="15736,5400">
                <v:fill on="t" focussize="0,0"/>
                <v:stroke weight="2.25pt" color="#C00000 [2404]" miterlimit="8" joinstyle="miter"/>
                <v:imagedata o:title=""/>
                <o:lock v:ext="edit" aspectratio="f"/>
              </v:shape>
            </w:pict>
          </mc:Fallback>
        </mc:AlternateContent>
      </w:r>
      <w:r>
        <w:drawing>
          <wp:inline distT="0" distB="0" distL="114300" distR="114300">
            <wp:extent cx="2875280" cy="3042920"/>
            <wp:effectExtent l="0" t="0" r="1270" b="5080"/>
            <wp:docPr id="1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7528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 </w:t>
      </w:r>
      <w:r>
        <w:drawing>
          <wp:inline distT="0" distB="0" distL="114300" distR="114300">
            <wp:extent cx="2921000" cy="3054350"/>
            <wp:effectExtent l="0" t="0" r="12700" b="12700"/>
            <wp:docPr id="1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21000" cy="3054350"/>
                    </a:xfrm>
                    <a:prstGeom prst="rect">
                      <a:avLst/>
                    </a:prstGeom>
                    <a:solidFill>
                      <a:schemeClr val="accent6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170F2">
      <w:r>
        <w:drawing>
          <wp:inline distT="0" distB="0" distL="114300" distR="114300">
            <wp:extent cx="6118860" cy="1250950"/>
            <wp:effectExtent l="0" t="0" r="15240" b="6350"/>
            <wp:docPr id="1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25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977BB">
      <w:pPr>
        <w:rPr>
          <w:rFonts w:hint="eastAsia"/>
          <w:lang w:val="en-US" w:eastAsia="zh-CN"/>
        </w:rPr>
      </w:pPr>
    </w:p>
    <w:p w14:paraId="35E472E2">
      <w:pPr>
        <w:numPr>
          <w:ilvl w:val="0"/>
          <w:numId w:val="0"/>
        </w:numPr>
        <w:rPr>
          <w:rFonts w:hint="default" w:eastAsiaTheme="minorEastAsia"/>
          <w:sz w:val="24"/>
          <w:lang w:val="en-US" w:eastAsia="zh-CN"/>
        </w:rPr>
      </w:pPr>
      <w:r>
        <w:rPr>
          <w:rFonts w:hint="eastAsia"/>
          <w:lang w:val="en-US" w:eastAsia="zh-CN"/>
        </w:rPr>
        <w:t>3.进行“自我审查”和“材料准备”后点击“网上申报”，</w:t>
      </w:r>
      <w:r>
        <w:rPr>
          <w:rFonts w:hint="eastAsia"/>
          <w:sz w:val="24"/>
          <w:lang w:val="en-US" w:eastAsia="zh-CN"/>
        </w:rPr>
        <w:t>填写或上传完成后点击“提交”</w:t>
      </w:r>
    </w:p>
    <w:p w14:paraId="4E17DFCD">
      <w:r>
        <w:drawing>
          <wp:inline distT="0" distB="0" distL="114300" distR="114300">
            <wp:extent cx="6118225" cy="3436620"/>
            <wp:effectExtent l="0" t="0" r="15875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343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0B54C7">
      <w:pPr>
        <w:numPr>
          <w:ilvl w:val="0"/>
          <w:numId w:val="0"/>
        </w:numPr>
        <w:rPr>
          <w:rFonts w:hint="eastAsia"/>
          <w:sz w:val="24"/>
        </w:rPr>
      </w:pPr>
      <w:r>
        <w:drawing>
          <wp:inline distT="0" distB="0" distL="114300" distR="114300">
            <wp:extent cx="6118860" cy="1771015"/>
            <wp:effectExtent l="0" t="0" r="15240" b="63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177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2BEDB">
      <w:pPr>
        <w:numPr>
          <w:ilvl w:val="0"/>
          <w:numId w:val="0"/>
        </w:numPr>
        <w:rPr>
          <w:rFonts w:hint="eastAsia"/>
          <w:sz w:val="24"/>
          <w:lang w:val="en-US" w:eastAsia="zh-CN"/>
        </w:rPr>
      </w:pPr>
      <w:r>
        <w:drawing>
          <wp:inline distT="0" distB="0" distL="114300" distR="114300">
            <wp:extent cx="6118860" cy="2186305"/>
            <wp:effectExtent l="0" t="0" r="15240" b="444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218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1E02C3">
      <w:pPr>
        <w:numPr>
          <w:ilvl w:val="0"/>
          <w:numId w:val="0"/>
        </w:numPr>
      </w:pPr>
      <w:r>
        <w:drawing>
          <wp:inline distT="0" distB="0" distL="114300" distR="114300">
            <wp:extent cx="6118225" cy="2940050"/>
            <wp:effectExtent l="0" t="0" r="15875" b="1270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118225" cy="294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76E5C7">
      <w:pPr>
        <w:numPr>
          <w:ilvl w:val="0"/>
          <w:numId w:val="0"/>
        </w:numPr>
        <w:rPr>
          <w:rFonts w:hint="eastAsia"/>
          <w:sz w:val="24"/>
        </w:rPr>
      </w:pPr>
    </w:p>
    <w:p w14:paraId="6A064701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注意事项：</w:t>
      </w:r>
    </w:p>
    <w:p w14:paraId="72FCAD42">
      <w:pPr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rFonts w:hint="eastAsia"/>
          <w:sz w:val="28"/>
          <w:szCs w:val="28"/>
        </w:rPr>
        <w:t>查看是否满足申报条件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</w:rPr>
        <w:t>请仔细阅读，每个</w:t>
      </w:r>
      <w:r>
        <w:rPr>
          <w:rFonts w:hint="eastAsia"/>
          <w:sz w:val="28"/>
          <w:szCs w:val="28"/>
          <w:lang w:val="en-US" w:eastAsia="zh-CN"/>
        </w:rPr>
        <w:t>实施</w:t>
      </w:r>
      <w:r>
        <w:rPr>
          <w:rFonts w:hint="eastAsia"/>
          <w:sz w:val="28"/>
          <w:szCs w:val="28"/>
        </w:rPr>
        <w:t>细则文号内容不一样</w:t>
      </w:r>
      <w:r>
        <w:rPr>
          <w:rFonts w:hint="eastAsia"/>
          <w:sz w:val="28"/>
          <w:szCs w:val="28"/>
          <w:lang w:eastAsia="zh-CN"/>
        </w:rPr>
        <w:t>；</w:t>
      </w:r>
    </w:p>
    <w:p w14:paraId="415C0BB7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2.</w:t>
      </w:r>
      <w:r>
        <w:rPr>
          <w:rFonts w:hint="eastAsia"/>
          <w:sz w:val="28"/>
          <w:szCs w:val="28"/>
        </w:rPr>
        <w:t>要注意申报材料是否有误或虚假</w:t>
      </w:r>
      <w:r>
        <w:rPr>
          <w:rFonts w:hint="eastAsia"/>
          <w:sz w:val="28"/>
          <w:szCs w:val="28"/>
          <w:lang w:eastAsia="zh-CN"/>
        </w:rPr>
        <w:t>；</w:t>
      </w:r>
    </w:p>
    <w:p w14:paraId="261ECF6F">
      <w:pPr>
        <w:rPr>
          <w:rFonts w:hint="eastAsia" w:eastAsiaTheme="minor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3.</w:t>
      </w:r>
      <w:r>
        <w:rPr>
          <w:rFonts w:hint="eastAsia"/>
          <w:sz w:val="28"/>
          <w:szCs w:val="28"/>
        </w:rPr>
        <w:t>填写完整信息，检查信息是否填写有误</w:t>
      </w:r>
      <w:r>
        <w:rPr>
          <w:rFonts w:hint="eastAsia"/>
          <w:sz w:val="28"/>
          <w:szCs w:val="28"/>
          <w:lang w:eastAsia="zh-CN"/>
        </w:rPr>
        <w:t>，</w:t>
      </w:r>
      <w:r>
        <w:rPr>
          <w:rFonts w:hint="eastAsia"/>
          <w:sz w:val="28"/>
          <w:szCs w:val="28"/>
          <w:lang w:val="en-US" w:eastAsia="zh-CN"/>
        </w:rPr>
        <w:t>是否与</w:t>
      </w:r>
      <w:r>
        <w:rPr>
          <w:rFonts w:hint="eastAsia"/>
          <w:sz w:val="28"/>
          <w:szCs w:val="28"/>
        </w:rPr>
        <w:t>材料信息一致</w:t>
      </w:r>
      <w:r>
        <w:rPr>
          <w:rFonts w:hint="eastAsia"/>
          <w:sz w:val="28"/>
          <w:szCs w:val="28"/>
          <w:lang w:eastAsia="zh-CN"/>
        </w:rPr>
        <w:t>；</w:t>
      </w:r>
    </w:p>
    <w:p w14:paraId="3900203C">
      <w:pPr>
        <w:rPr>
          <w:rFonts w:hint="eastAsia" w:eastAsiaTheme="minorEastAsia"/>
          <w:color w:val="0000FF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4.</w:t>
      </w:r>
      <w:r>
        <w:rPr>
          <w:rFonts w:hint="eastAsia"/>
          <w:sz w:val="28"/>
          <w:szCs w:val="28"/>
        </w:rPr>
        <w:t>成教学生入学时间指取得正式学籍时间（</w:t>
      </w:r>
      <w:r>
        <w:rPr>
          <w:rFonts w:hint="eastAsia"/>
          <w:color w:val="0000FF"/>
          <w:sz w:val="28"/>
          <w:szCs w:val="28"/>
        </w:rPr>
        <w:t>以学信网为准</w:t>
      </w:r>
      <w:r>
        <w:rPr>
          <w:rFonts w:hint="eastAsia"/>
          <w:sz w:val="28"/>
          <w:szCs w:val="28"/>
        </w:rPr>
        <w:t>），自考入学时间指</w:t>
      </w:r>
      <w:r>
        <w:rPr>
          <w:rFonts w:hint="eastAsia"/>
          <w:color w:val="0000FF"/>
          <w:sz w:val="28"/>
          <w:szCs w:val="28"/>
        </w:rPr>
        <w:t>自考建籍时间</w:t>
      </w:r>
      <w:r>
        <w:rPr>
          <w:rFonts w:hint="eastAsia"/>
          <w:color w:val="0000FF"/>
          <w:sz w:val="28"/>
          <w:szCs w:val="28"/>
          <w:lang w:eastAsia="zh-CN"/>
        </w:rPr>
        <w:t>（</w:t>
      </w:r>
      <w:r>
        <w:rPr>
          <w:rFonts w:hint="eastAsia"/>
          <w:color w:val="0000FF"/>
          <w:sz w:val="28"/>
          <w:szCs w:val="28"/>
          <w:lang w:val="en-US" w:eastAsia="zh-CN"/>
        </w:rPr>
        <w:t>忘记</w:t>
      </w:r>
      <w:r>
        <w:rPr>
          <w:rFonts w:hint="eastAsia"/>
          <w:color w:val="0000FF"/>
          <w:sz w:val="28"/>
          <w:szCs w:val="28"/>
        </w:rPr>
        <w:t>建籍时间</w:t>
      </w:r>
      <w:r>
        <w:rPr>
          <w:rFonts w:hint="eastAsia"/>
          <w:color w:val="0000FF"/>
          <w:sz w:val="28"/>
          <w:szCs w:val="28"/>
          <w:lang w:val="en-US" w:eastAsia="zh-CN"/>
        </w:rPr>
        <w:t>的可以填写第一科通过的时间</w:t>
      </w:r>
      <w:r>
        <w:rPr>
          <w:rFonts w:hint="eastAsia"/>
          <w:color w:val="0000FF"/>
          <w:sz w:val="28"/>
          <w:szCs w:val="28"/>
          <w:lang w:eastAsia="zh-CN"/>
        </w:rPr>
        <w:t>）；</w:t>
      </w:r>
    </w:p>
    <w:p w14:paraId="1C29C39C">
      <w:pPr>
        <w:rPr>
          <w:rFonts w:hint="eastAsia" w:eastAsiaTheme="minorEastAsia"/>
          <w:color w:val="0000FF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5.</w:t>
      </w:r>
      <w:r>
        <w:rPr>
          <w:rFonts w:hint="eastAsia"/>
          <w:color w:val="0000FF"/>
          <w:sz w:val="28"/>
          <w:szCs w:val="28"/>
        </w:rPr>
        <w:t>毕业时间以毕业证书上颁布时间为准</w:t>
      </w:r>
      <w:r>
        <w:rPr>
          <w:rFonts w:hint="eastAsia"/>
          <w:color w:val="0000FF"/>
          <w:sz w:val="28"/>
          <w:szCs w:val="28"/>
          <w:lang w:eastAsia="zh-CN"/>
        </w:rPr>
        <w:t>；</w:t>
      </w:r>
    </w:p>
    <w:p w14:paraId="47210040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6.成教生考生号为16位数字，不清楚可以咨询班主任或者教务老师。</w:t>
      </w:r>
    </w:p>
    <w:p w14:paraId="076E1686">
      <w:pPr>
        <w:rPr>
          <w:rFonts w:hint="eastAsia"/>
          <w:color w:val="0000FF"/>
          <w:sz w:val="28"/>
          <w:szCs w:val="28"/>
          <w:lang w:eastAsia="zh-CN"/>
        </w:rPr>
      </w:pPr>
    </w:p>
    <w:p w14:paraId="6DD29F4A">
      <w:pPr>
        <w:rPr>
          <w:rFonts w:ascii="微软雅黑" w:hAnsi="微软雅黑" w:eastAsia="微软雅黑"/>
        </w:rPr>
      </w:pPr>
      <w:r>
        <w:rPr>
          <w:rFonts w:ascii="微软雅黑" w:hAnsi="微软雅黑" w:eastAsia="微软雅黑"/>
          <w:b/>
          <w:bCs/>
          <w:color w:val="FF0000"/>
          <w:sz w:val="24"/>
          <w:shd w:val="clear" w:color="auto" w:fill="FFFFFF"/>
        </w:rPr>
        <w:t>申请学位所需电子照片</w:t>
      </w:r>
      <w:r>
        <w:rPr>
          <w:rFonts w:hint="eastAsia" w:ascii="微软雅黑" w:hAnsi="微软雅黑" w:eastAsia="微软雅黑"/>
          <w:b/>
          <w:bCs/>
          <w:color w:val="FF0000"/>
          <w:sz w:val="24"/>
          <w:shd w:val="clear" w:color="auto" w:fill="FFFFFF"/>
        </w:rPr>
        <w:t>跟毕业照片一致（可在学信网上点击照片下载保存），</w:t>
      </w:r>
      <w:r>
        <w:rPr>
          <w:rFonts w:ascii="微软雅黑" w:hAnsi="微软雅黑" w:eastAsia="微软雅黑"/>
          <w:b/>
          <w:bCs/>
          <w:color w:val="FF0000"/>
          <w:sz w:val="24"/>
          <w:shd w:val="clear" w:color="auto" w:fill="FFFFFF"/>
        </w:rPr>
        <w:t>不符合要求者，将无法完成学位信息报送工作！</w:t>
      </w:r>
      <w:bookmarkStart w:id="0" w:name="_GoBack"/>
      <w:bookmarkEnd w:id="0"/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0Zjk1MWJlNmRjMWM4ZmEwYzk4MTc1NzBmYmZjYmYifQ=="/>
  </w:docVars>
  <w:rsids>
    <w:rsidRoot w:val="00DA444C"/>
    <w:rsid w:val="006C33BA"/>
    <w:rsid w:val="006D7971"/>
    <w:rsid w:val="00917C39"/>
    <w:rsid w:val="00BA7CA7"/>
    <w:rsid w:val="00DA444C"/>
    <w:rsid w:val="04155DD9"/>
    <w:rsid w:val="045F49E7"/>
    <w:rsid w:val="052556A5"/>
    <w:rsid w:val="053B0E2C"/>
    <w:rsid w:val="06DD5B36"/>
    <w:rsid w:val="0B2A7B18"/>
    <w:rsid w:val="0BEE0894"/>
    <w:rsid w:val="0D1638B9"/>
    <w:rsid w:val="10B22BC0"/>
    <w:rsid w:val="111662F5"/>
    <w:rsid w:val="13511DA5"/>
    <w:rsid w:val="18170C3D"/>
    <w:rsid w:val="186A1C13"/>
    <w:rsid w:val="1EE973C5"/>
    <w:rsid w:val="20A53730"/>
    <w:rsid w:val="2936502B"/>
    <w:rsid w:val="2A74622F"/>
    <w:rsid w:val="2C2469DF"/>
    <w:rsid w:val="2E1A0D68"/>
    <w:rsid w:val="315A40C3"/>
    <w:rsid w:val="3172440F"/>
    <w:rsid w:val="317E274F"/>
    <w:rsid w:val="361954BD"/>
    <w:rsid w:val="365B2195"/>
    <w:rsid w:val="3781113B"/>
    <w:rsid w:val="39CE7A7C"/>
    <w:rsid w:val="3D8F1598"/>
    <w:rsid w:val="3EC35A9F"/>
    <w:rsid w:val="3EE020AB"/>
    <w:rsid w:val="3F072A0D"/>
    <w:rsid w:val="42703D80"/>
    <w:rsid w:val="444C196F"/>
    <w:rsid w:val="44D8391E"/>
    <w:rsid w:val="476A1867"/>
    <w:rsid w:val="4A0A0498"/>
    <w:rsid w:val="4AAA25DF"/>
    <w:rsid w:val="4C59349D"/>
    <w:rsid w:val="4EBD4454"/>
    <w:rsid w:val="4F7A46F1"/>
    <w:rsid w:val="500F0A42"/>
    <w:rsid w:val="51646B6C"/>
    <w:rsid w:val="5379688E"/>
    <w:rsid w:val="54687CF9"/>
    <w:rsid w:val="5540169E"/>
    <w:rsid w:val="56AF797A"/>
    <w:rsid w:val="57777CCA"/>
    <w:rsid w:val="577F75DE"/>
    <w:rsid w:val="57D63ECC"/>
    <w:rsid w:val="59227CE6"/>
    <w:rsid w:val="59266361"/>
    <w:rsid w:val="5B631C42"/>
    <w:rsid w:val="5C6A54FB"/>
    <w:rsid w:val="6352606D"/>
    <w:rsid w:val="63876F6C"/>
    <w:rsid w:val="65736E80"/>
    <w:rsid w:val="66082F2B"/>
    <w:rsid w:val="6B2667E8"/>
    <w:rsid w:val="6C663340"/>
    <w:rsid w:val="6E677844"/>
    <w:rsid w:val="6F3519C9"/>
    <w:rsid w:val="74E642F3"/>
    <w:rsid w:val="7E4D7747"/>
    <w:rsid w:val="7F166818"/>
    <w:rsid w:val="7FA02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Times New Roman"/>
      <w:kern w:val="0"/>
      <w:sz w:val="24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qFormat/>
    <w:uiPriority w:val="0"/>
    <w:rPr>
      <w:color w:val="0000FF"/>
      <w:u w:val="single"/>
    </w:rPr>
  </w:style>
  <w:style w:type="character" w:customStyle="1" w:styleId="10">
    <w:name w:val="页眉 字符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1598</Words>
  <Characters>1713</Characters>
  <Lines>16</Lines>
  <Paragraphs>4</Paragraphs>
  <TotalTime>1</TotalTime>
  <ScaleCrop>false</ScaleCrop>
  <LinksUpToDate>false</LinksUpToDate>
  <CharactersWithSpaces>1874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2024-05-15T02:33:00Z</dcterms:created>
  <dc:creator>Administrator</dc:creator>
  <cp:lastModifiedBy>树先生</cp:lastModifiedBy>
  <dcterms:modified xsi:type="dcterms:W3CDTF">2024-12-03T07:21:06Z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D84A1E22E22B485CAD7A1BBFD5470E40_13</vt:lpwstr>
  </property>
  <property fmtid="{D5CDD505-2E9C-101B-9397-08002B2CF9AE}" pid="4" name="fileWhereFroms">
    <vt:lpwstr>PpjeLB1gRN0lwrPqMaCTko9hCDmQgOmTQKGu+XTu2AsV0l1eJU/ovEQ6u5QfdbnG3eZpf1Sm9VXkM/4hwP108DLCTGlgzjmz74oZaYni0HSL1Kex5PfDuKQOg5o6epURVW3lZ/JX5Mn+sSPY8auu/p9vNsRaF5KE7ixkuWl8OxUiwO43SgG+HFrzOrZbXp3vt5+obDSKVUdwa+uy5kfbSrRMEdYw9QKUmCcnoGRANNWOMkktyEgUaEqjlgL38y4fLRhvjtealFdZOjvM9Sg847rN4YdT3lVerndvLtbsN/zz4Wsk+OJpWib7B/VNPmYzJNe3Rg+qD8XPn0IARleiGw==</vt:lpwstr>
  </property>
</Properties>
</file>