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毕业办理流程及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信息平台</w:t>
      </w:r>
      <w:r>
        <w:rPr>
          <w:rFonts w:hint="eastAsia" w:ascii="方正小标宋简体" w:hAnsi="黑体" w:eastAsia="方正小标宋简体"/>
          <w:sz w:val="44"/>
          <w:szCs w:val="44"/>
        </w:rPr>
        <w:t>操作说明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毕业办理</w:t>
      </w:r>
      <w:r>
        <w:rPr>
          <w:rFonts w:hint="eastAsia" w:ascii="黑体" w:hAnsi="黑体" w:eastAsia="黑体"/>
          <w:sz w:val="32"/>
          <w:szCs w:val="32"/>
        </w:rPr>
        <w:t>流程图</w:t>
      </w:r>
    </w:p>
    <w:p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3463290" cy="7155815"/>
            <wp:effectExtent l="0" t="0" r="3810" b="6985"/>
            <wp:docPr id="5" name="图片 5" descr="b6cfa608bd1f71bbca3902d9807a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6cfa608bd1f71bbca3902d9807a4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3290" cy="715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二、毕业申请阶段</w:t>
      </w:r>
    </w:p>
    <w:p>
      <w:pPr>
        <w:spacing w:line="360" w:lineRule="auto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申请前</w:t>
      </w:r>
      <w:r>
        <w:rPr>
          <w:rFonts w:hint="eastAsia" w:ascii="楷体" w:hAnsi="楷体" w:eastAsia="楷体"/>
          <w:sz w:val="32"/>
          <w:szCs w:val="32"/>
        </w:rPr>
        <w:t>准备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上传《思想品德鉴定表》彩色扫描件或高清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图</w:t>
      </w:r>
      <w:r>
        <w:rPr>
          <w:rFonts w:hint="eastAsia" w:ascii="仿宋_GB2312" w:eastAsia="仿宋_GB2312"/>
          <w:sz w:val="32"/>
          <w:szCs w:val="32"/>
        </w:rPr>
        <w:t>片、二代身份证正反面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照片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证件照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第一步：</w:t>
      </w:r>
      <w:r>
        <w:rPr>
          <w:rFonts w:hint="eastAsia"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信息平台</w:t>
      </w:r>
      <w:r>
        <w:rPr>
          <w:rFonts w:hint="eastAsia" w:ascii="仿宋_GB2312" w:eastAsia="仿宋_GB2312"/>
          <w:sz w:val="32"/>
          <w:szCs w:val="32"/>
        </w:rPr>
        <w:t>后，选择毕业栏目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inline distT="0" distB="0" distL="0" distR="0">
            <wp:extent cx="4888230" cy="2258695"/>
            <wp:effectExtent l="0" t="0" r="7620" b="8255"/>
            <wp:docPr id="1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4305" cy="226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第二步：</w:t>
      </w:r>
      <w:r>
        <w:rPr>
          <w:rFonts w:hint="eastAsia" w:ascii="仿宋_GB2312" w:eastAsia="仿宋_GB2312"/>
          <w:sz w:val="32"/>
          <w:szCs w:val="32"/>
        </w:rPr>
        <w:t>点击申请前准备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inline distT="0" distB="0" distL="114300" distR="114300">
            <wp:extent cx="4972685" cy="3001010"/>
            <wp:effectExtent l="0" t="0" r="18415" b="8890"/>
            <wp:docPr id="3" name="图片 3" descr="1668736238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87362382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第三步：</w:t>
      </w:r>
      <w:r>
        <w:rPr>
          <w:rFonts w:hint="eastAsia" w:ascii="仿宋_GB2312" w:eastAsia="仿宋_GB2312"/>
          <w:sz w:val="32"/>
          <w:szCs w:val="32"/>
        </w:rPr>
        <w:t>填写、下载、上传《思想品德鉴定表》</w:t>
      </w:r>
    </w:p>
    <w:p>
      <w:pPr>
        <w:spacing w:line="360" w:lineRule="auto"/>
        <w:jc w:val="center"/>
        <w:rPr>
          <w:rFonts w:hint="eastAsia" w:ascii="仿宋_GB2312" w:eastAsia="仿宋_GB2312"/>
          <w:b/>
          <w:color w:val="FF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drawing>
          <wp:inline distT="0" distB="0" distL="114300" distR="114300">
            <wp:extent cx="5267960" cy="3331210"/>
            <wp:effectExtent l="0" t="0" r="8890" b="2540"/>
            <wp:docPr id="4" name="图片 4" descr="0fe79daf90a3618d5dca1090c17f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e79daf90a3618d5dca1090c17fb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第四步：</w:t>
      </w:r>
      <w:r>
        <w:rPr>
          <w:rFonts w:hint="eastAsia" w:ascii="仿宋_GB2312" w:eastAsia="仿宋_GB2312"/>
          <w:sz w:val="32"/>
          <w:szCs w:val="32"/>
        </w:rPr>
        <w:t>上传身份证正反面照片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3615690" cy="4046220"/>
            <wp:effectExtent l="0" t="0" r="3810" b="1143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253" cy="405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第五步：</w:t>
      </w:r>
      <w:r>
        <w:rPr>
          <w:rFonts w:hint="eastAsia" w:ascii="仿宋_GB2312" w:eastAsia="仿宋_GB2312"/>
          <w:sz w:val="32"/>
          <w:szCs w:val="32"/>
        </w:rPr>
        <w:t>上传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证件照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drawing>
          <wp:inline distT="0" distB="0" distL="114300" distR="114300">
            <wp:extent cx="4003040" cy="3580130"/>
            <wp:effectExtent l="0" t="0" r="16510" b="1270"/>
            <wp:docPr id="2" name="图片 2" descr="E`R2C9N_57~SCFZ]T5V9X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`R2C9N_57~SCFZ]T5V9XV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（二）申请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毕业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第一步：</w:t>
      </w:r>
      <w:r>
        <w:rPr>
          <w:rFonts w:hint="eastAsia" w:ascii="仿宋_GB2312" w:eastAsia="仿宋_GB2312"/>
          <w:sz w:val="32"/>
          <w:szCs w:val="32"/>
        </w:rPr>
        <w:t>点击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毕业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inline distT="0" distB="0" distL="114300" distR="114300">
            <wp:extent cx="4744720" cy="2590800"/>
            <wp:effectExtent l="0" t="0" r="17780" b="0"/>
            <wp:docPr id="9" name="图片 9" descr="1668736238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687362382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如申请毕业的准考证没有准考证电子照片，请按系统提示先完成线上身份验证后再进行登记。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3848100" cy="1701165"/>
            <wp:effectExtent l="0" t="0" r="0" b="133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1348" cy="170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线上身份验证操作流程：  </w:t>
      </w:r>
      <w:r>
        <w:rPr>
          <w:rFonts w:ascii="仿宋_GB2312" w:hAnsi="宋体" w:eastAsia="仿宋_GB2312" w:cs="宋体"/>
          <w:kern w:val="0"/>
          <w:sz w:val="32"/>
          <w:szCs w:val="32"/>
        </w:rPr>
        <w:t>https://www.jseea.cn/webfile/selflearning_apply/2018-11-21/5104.html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第二步：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在个人信息模块核对并填写考生的基本信息，其中打*号的信息为必填。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第三步：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进入【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考试成绩登记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】，分三个模块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模块一  多证勾选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考生有本省多张准考证且其中成绩在本次毕业中需使用，则勾选相应准考证号，并点击【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确定所选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多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】。（如勾选的多证没有电子准考证照片，按要求完成线上身份验证后方可使用）。   </w:t>
      </w:r>
      <w:r>
        <w:rPr>
          <w:rFonts w:ascii="仿宋_GB2312" w:hAnsi="宋体" w:eastAsia="仿宋_GB2312" w:cs="宋体"/>
          <w:kern w:val="0"/>
          <w:sz w:val="32"/>
          <w:szCs w:val="32"/>
        </w:rPr>
        <w:drawing>
          <wp:inline distT="0" distB="0" distL="114300" distR="114300">
            <wp:extent cx="5267325" cy="1068705"/>
            <wp:effectExtent l="0" t="0" r="9525" b="17145"/>
            <wp:docPr id="10" name="图片 10" descr="169994769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999476967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模块二  纸质课程成绩（免考单、实践论文成绩等）填写---仅少部分注册时间较早的考生需要使用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64150" cy="975360"/>
            <wp:effectExtent l="0" t="0" r="12700" b="1524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9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1.有纸质免考审批单，则勾选相应的课程，成绩类型选择免考。（注意：是免考不是换考）。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2.有纸质实践成绩单或纸质转考成绩，如实填写即可，填写完毕后，点击【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保存课程成绩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】，所选课程跳转至【已有成绩】模块。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无法提供相关证明材料者，视为不通过，请勿随意填写。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如无相关课程补充，直接跳过。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模块三  新老计划课程替换---仅少部分2010年前注册的考生需要使用。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4108450" cy="989965"/>
            <wp:effectExtent l="0" t="0" r="6350" b="63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8351" cy="99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第四步: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点击提交毕业申请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</w:t>
      </w: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/>
          <w:bCs/>
          <w:sz w:val="32"/>
          <w:szCs w:val="32"/>
        </w:rPr>
        <w:t>）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审核结果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点击审核结果，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及时查看初审结果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未能通过初审的考生，可在毕业申请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时间内按要求修改申请信息，重新提交。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初审通过的考生可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下载</w:t>
      </w:r>
      <w:r>
        <w:rPr>
          <w:rFonts w:hint="eastAsia" w:ascii="仿宋_GB2312" w:eastAsia="仿宋_GB2312"/>
          <w:sz w:val="32"/>
          <w:szCs w:val="32"/>
        </w:rPr>
        <w:t>《江苏省高等教育自学考试毕业初审结果通知单》。</w:t>
      </w:r>
    </w:p>
    <w:p>
      <w:pP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5265420" cy="2047875"/>
            <wp:effectExtent l="0" t="0" r="11430" b="9525"/>
            <wp:docPr id="7" name="图片 7" descr="098b117bf888e3f82b19df0f0be9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98b117bf888e3f82b19df0f0be986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   三、现场确认阶段（部分考生）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《初审通知单》中注明需进行现场确认的考生</w:t>
      </w:r>
      <w:r>
        <w:rPr>
          <w:rFonts w:hint="eastAsia" w:ascii="仿宋_GB2312" w:eastAsia="仿宋_GB2312"/>
          <w:sz w:val="32"/>
          <w:szCs w:val="32"/>
        </w:rPr>
        <w:t>：须在规定时间内，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携</w:t>
      </w:r>
      <w:r>
        <w:rPr>
          <w:rFonts w:hint="eastAsia" w:ascii="仿宋_GB2312" w:eastAsia="仿宋_GB2312"/>
          <w:sz w:val="32"/>
          <w:szCs w:val="32"/>
        </w:rPr>
        <w:t xml:space="preserve">带相关材料，到所属县（市、区）考办进行现场确认。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现场确认材料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包括：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考生手工添加课程成绩的相关证明材料（原纸质免考单、实践论文成绩单、原转考单等）。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教育实习鉴定表（指师范类专业毕业的考生）。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物流管理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本科等专业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的资格证书课程成绩单原件。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资审结果非“完全匹配”考生的相关材料。</w:t>
      </w:r>
    </w:p>
    <w:p>
      <w:pPr>
        <w:widowControl/>
        <w:spacing w:line="54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县（市、区）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考办要求的其它材料。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《初审通知单》中注明不需进行现场确认的考生</w:t>
      </w:r>
      <w:r>
        <w:rPr>
          <w:rFonts w:hint="eastAsia" w:ascii="仿宋_GB2312" w:eastAsia="仿宋_GB2312"/>
          <w:sz w:val="32"/>
          <w:szCs w:val="32"/>
        </w:rPr>
        <w:t>：不再需要现场确认，请保持电话畅通。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四、领取毕业证书及毕业生登记表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通过毕业终审的考生，毕业证书和毕业生登记表将由考生所属县（市、区）考办负责发放。发放时间为学信网学历信息上网后，具体时间请及时关注各地发布的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告信息。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E7617"/>
    <w:rsid w:val="13A775C9"/>
    <w:rsid w:val="324E7617"/>
    <w:rsid w:val="3397624F"/>
    <w:rsid w:val="47AC6E3E"/>
    <w:rsid w:val="56C6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2024-05-06T01:55:00Z</dcterms:created>
  <dc:creator>admin</dc:creator>
  <cp:lastModifiedBy>admin</cp:lastModifiedBy>
  <dcterms:modified xsi:type="dcterms:W3CDTF">2024-05-11T03:27:32Z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fileWhereFroms">
    <vt:lpwstr>PpjeLB1gRN0lwrPqMaCTkg15GjZXOJrG2GeVAZYGTaMV0l1eJU/ovEQ6u5QfdbnG3eZpf1Sm9VXkM/4hwP108DLCTGlgzjmz74oZaYni0HSL1Kex5PfDuKQOg5o6epURIhth7nkb/WhygfcKtDJtFlo/n3AbGghHJmWS0QwSyfiWiackiZ7RiNzzXl1Qi5t5J/vUx9+p0IuRZPUR9aB9573sAaNxaG0SgZfTlfqKZJGaIeUH3Iq7bkiIVtpoXuhq1824ZyLwAP7+hTYfn/5zaGTlHOQR5U1RndWf43OB1PU=</vt:lpwstr>
  </property>
</Properties>
</file>