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28"/>
          <w:szCs w:val="28"/>
        </w:rPr>
      </w:pPr>
      <w:bookmarkStart w:id="0" w:name="_GoBack"/>
      <w:bookmarkEnd w:id="0"/>
      <w:r>
        <w:rPr>
          <w:rFonts w:hint="eastAsia" w:asciiTheme="minorEastAsia" w:hAnsiTheme="minorEastAsia" w:eastAsiaTheme="minorEastAsia"/>
          <w:sz w:val="28"/>
          <w:szCs w:val="28"/>
        </w:rPr>
        <w:t>附件1</w:t>
      </w:r>
    </w:p>
    <w:tbl>
      <w:tblPr>
        <w:tblStyle w:val="4"/>
        <w:tblW w:w="210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1692"/>
        <w:gridCol w:w="2897"/>
        <w:gridCol w:w="2488"/>
        <w:gridCol w:w="2552"/>
        <w:gridCol w:w="2268"/>
        <w:gridCol w:w="1984"/>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053" w:type="dxa"/>
            <w:gridSpan w:val="8"/>
            <w:tcBorders>
              <w:top w:val="nil"/>
              <w:left w:val="nil"/>
              <w:right w:val="nil"/>
            </w:tcBorders>
            <w:vAlign w:val="center"/>
          </w:tcPr>
          <w:p>
            <w:pPr>
              <w:widowControl/>
              <w:jc w:val="center"/>
              <w:rPr>
                <w:rFonts w:ascii="方正小标宋简体" w:hAnsi="宋体" w:eastAsia="方正小标宋简体" w:cs="宋体"/>
                <w:color w:val="000000"/>
                <w:kern w:val="0"/>
                <w:szCs w:val="32"/>
              </w:rPr>
            </w:pPr>
            <w:r>
              <w:rPr>
                <w:rFonts w:hint="eastAsia" w:ascii="方正小标宋简体" w:hAnsi="宋体" w:eastAsia="方正小标宋简体" w:cs="宋体"/>
                <w:color w:val="000000"/>
                <w:kern w:val="0"/>
                <w:szCs w:val="32"/>
              </w:rPr>
              <w:t>2024年上半年福建省高等教育自学考试面向社会开考专业实践性考核课程考试时间安排表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211" w:type="dxa"/>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专业代码及名称</w:t>
            </w:r>
          </w:p>
        </w:tc>
        <w:tc>
          <w:tcPr>
            <w:tcW w:w="1692" w:type="dxa"/>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主考院校</w:t>
            </w:r>
          </w:p>
        </w:tc>
        <w:tc>
          <w:tcPr>
            <w:tcW w:w="2897" w:type="dxa"/>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课程代码及名称</w:t>
            </w:r>
          </w:p>
        </w:tc>
        <w:tc>
          <w:tcPr>
            <w:tcW w:w="2488" w:type="dxa"/>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报名时间</w:t>
            </w:r>
          </w:p>
        </w:tc>
        <w:tc>
          <w:tcPr>
            <w:tcW w:w="2552" w:type="dxa"/>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实践考核时间</w:t>
            </w:r>
          </w:p>
        </w:tc>
        <w:tc>
          <w:tcPr>
            <w:tcW w:w="2268" w:type="dxa"/>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联系人及电话</w:t>
            </w:r>
          </w:p>
        </w:tc>
        <w:tc>
          <w:tcPr>
            <w:tcW w:w="1984" w:type="dxa"/>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地址</w:t>
            </w:r>
          </w:p>
        </w:tc>
        <w:tc>
          <w:tcPr>
            <w:tcW w:w="4961" w:type="dxa"/>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restart"/>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130508数字媒体艺术（专升本）</w:t>
            </w:r>
          </w:p>
        </w:tc>
        <w:tc>
          <w:tcPr>
            <w:tcW w:w="1692" w:type="dxa"/>
            <w:vMerge w:val="restart"/>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中国传媒大学</w:t>
            </w: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01122 数字图形图像基础</w:t>
            </w:r>
          </w:p>
        </w:tc>
        <w:tc>
          <w:tcPr>
            <w:tcW w:w="2488" w:type="dxa"/>
            <w:vMerge w:val="restart"/>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2024年1月1</w:t>
            </w:r>
            <w:r>
              <w:rPr>
                <w:rFonts w:hint="eastAsia" w:ascii="仿宋_GB2312" w:hAnsi="宋体" w:cs="宋体"/>
                <w:kern w:val="0"/>
                <w:sz w:val="20"/>
              </w:rPr>
              <w:t>日</w:t>
            </w:r>
            <w:r>
              <w:rPr>
                <w:rFonts w:hint="eastAsia" w:ascii="仿宋_GB2312" w:hAnsi="宋体" w:cs="宋体"/>
                <w:color w:val="000000"/>
                <w:kern w:val="0"/>
                <w:sz w:val="20"/>
              </w:rPr>
              <w:t>-15日</w:t>
            </w:r>
          </w:p>
        </w:tc>
        <w:tc>
          <w:tcPr>
            <w:tcW w:w="2552" w:type="dxa"/>
            <w:vMerge w:val="restart"/>
            <w:vAlign w:val="center"/>
          </w:tcPr>
          <w:p>
            <w:pPr>
              <w:widowControl/>
              <w:jc w:val="left"/>
              <w:rPr>
                <w:rFonts w:ascii="仿宋_GB2312" w:hAnsi="宋体" w:cs="宋体"/>
                <w:color w:val="000000"/>
                <w:kern w:val="0"/>
                <w:sz w:val="20"/>
              </w:rPr>
            </w:pPr>
            <w:r>
              <w:rPr>
                <w:rFonts w:hint="eastAsia" w:ascii="仿宋_GB2312" w:hAnsi="宋体" w:cs="宋体"/>
                <w:color w:val="000000"/>
                <w:kern w:val="0"/>
                <w:sz w:val="20"/>
              </w:rPr>
              <w:t>2024年3月具体时间待定</w:t>
            </w:r>
          </w:p>
        </w:tc>
        <w:tc>
          <w:tcPr>
            <w:tcW w:w="2268" w:type="dxa"/>
            <w:vMerge w:val="restart"/>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何老师、于老师</w:t>
            </w:r>
            <w:r>
              <w:rPr>
                <w:rFonts w:hint="eastAsia" w:ascii="仿宋_GB2312" w:hAnsi="宋体" w:cs="宋体"/>
                <w:color w:val="000000"/>
                <w:kern w:val="0"/>
                <w:sz w:val="20"/>
              </w:rPr>
              <w:br w:type="textWrapping"/>
            </w:r>
            <w:r>
              <w:rPr>
                <w:rFonts w:hint="eastAsia" w:ascii="仿宋_GB2312" w:hAnsi="宋体" w:cs="宋体"/>
                <w:color w:val="000000"/>
                <w:kern w:val="0"/>
                <w:sz w:val="20"/>
              </w:rPr>
              <w:t>010-65779095</w:t>
            </w:r>
            <w:r>
              <w:rPr>
                <w:rFonts w:hint="eastAsia" w:ascii="仿宋_GB2312" w:hAnsi="宋体" w:cs="宋体"/>
                <w:color w:val="000000"/>
                <w:kern w:val="0"/>
                <w:sz w:val="20"/>
              </w:rPr>
              <w:br w:type="textWrapping"/>
            </w:r>
            <w:r>
              <w:rPr>
                <w:rFonts w:hint="eastAsia" w:ascii="仿宋_GB2312" w:hAnsi="宋体" w:cs="宋体"/>
                <w:color w:val="000000"/>
                <w:kern w:val="0"/>
                <w:sz w:val="20"/>
              </w:rPr>
              <w:t>李老师</w:t>
            </w:r>
            <w:r>
              <w:rPr>
                <w:rFonts w:hint="eastAsia" w:ascii="仿宋_GB2312" w:hAnsi="宋体" w:cs="宋体"/>
                <w:color w:val="000000"/>
                <w:kern w:val="0"/>
                <w:sz w:val="20"/>
              </w:rPr>
              <w:br w:type="textWrapping"/>
            </w:r>
            <w:r>
              <w:rPr>
                <w:rFonts w:hint="eastAsia" w:ascii="仿宋_GB2312" w:hAnsi="宋体" w:cs="宋体"/>
                <w:color w:val="000000"/>
                <w:kern w:val="0"/>
                <w:sz w:val="20"/>
              </w:rPr>
              <w:t>0595-28695055</w:t>
            </w:r>
          </w:p>
        </w:tc>
        <w:tc>
          <w:tcPr>
            <w:tcW w:w="1984" w:type="dxa"/>
            <w:vMerge w:val="restart"/>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福建省泉州市鲤城区中山北路42号黎明职业大学继续教育学院</w:t>
            </w:r>
          </w:p>
        </w:tc>
        <w:tc>
          <w:tcPr>
            <w:tcW w:w="4961" w:type="dxa"/>
            <w:vMerge w:val="restart"/>
            <w:vAlign w:val="center"/>
          </w:tcPr>
          <w:p>
            <w:pPr>
              <w:spacing w:line="360" w:lineRule="exact"/>
              <w:jc w:val="center"/>
              <w:rPr>
                <w:sz w:val="21"/>
                <w:szCs w:val="21"/>
              </w:rPr>
            </w:pPr>
            <w:r>
              <w:rPr>
                <w:rFonts w:hint="eastAsia"/>
                <w:sz w:val="21"/>
                <w:szCs w:val="21"/>
              </w:rPr>
              <w:t>通知和报名方法见zikao.cuc.edu.cn</w:t>
            </w:r>
            <w:r>
              <w:rPr>
                <w:rFonts w:hint="eastAsia"/>
                <w:sz w:val="21"/>
                <w:szCs w:val="21"/>
              </w:rPr>
              <w:br w:type="textWrapping"/>
            </w:r>
            <w:r>
              <w:rPr>
                <w:rFonts w:hint="eastAsia"/>
                <w:sz w:val="21"/>
                <w:szCs w:val="21"/>
              </w:rPr>
              <w:t>具体考试时间和报名方式通过网站和邮件发布。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04845互动媒体设计</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spacing w:line="36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13284 版面设计</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spacing w:line="36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14266 数字摄影</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spacing w:line="36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14267数字音频制作与处理</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spacing w:line="36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14268数字影视合成</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spacing w:line="36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13466电脑三维设计</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spacing w:line="36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kern w:val="0"/>
                <w:sz w:val="20"/>
              </w:rPr>
            </w:pPr>
            <w:r>
              <w:rPr>
                <w:rFonts w:hint="eastAsia" w:ascii="仿宋_GB2312" w:hAnsi="宋体" w:cs="宋体"/>
                <w:kern w:val="0"/>
                <w:sz w:val="20"/>
              </w:rPr>
              <w:t>13285版面设计（实践）</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restart"/>
            <w:vAlign w:val="center"/>
          </w:tcPr>
          <w:p>
            <w:pPr>
              <w:spacing w:line="360" w:lineRule="exact"/>
              <w:jc w:val="center"/>
              <w:rPr>
                <w:sz w:val="21"/>
                <w:szCs w:val="21"/>
              </w:rPr>
            </w:pPr>
            <w:r>
              <w:rPr>
                <w:rFonts w:hint="eastAsia"/>
                <w:sz w:val="21"/>
                <w:szCs w:val="21"/>
              </w:rPr>
              <w:t>通知和报名方法见zikao.cuc.edu.cn</w:t>
            </w:r>
            <w:r>
              <w:rPr>
                <w:rFonts w:hint="eastAsia"/>
                <w:sz w:val="21"/>
                <w:szCs w:val="21"/>
              </w:rPr>
              <w:br w:type="textWrapping"/>
            </w:r>
            <w:r>
              <w:rPr>
                <w:rFonts w:hint="eastAsia"/>
                <w:sz w:val="21"/>
                <w:szCs w:val="21"/>
              </w:rPr>
              <w:t>具体考试时间和报名方式通过网站和邮件发布。笔试课成绩合格后方可报名。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kern w:val="0"/>
                <w:sz w:val="20"/>
              </w:rPr>
            </w:pPr>
            <w:r>
              <w:rPr>
                <w:rFonts w:hint="eastAsia" w:ascii="仿宋_GB2312" w:hAnsi="宋体" w:cs="宋体"/>
                <w:kern w:val="0"/>
                <w:sz w:val="20"/>
              </w:rPr>
              <w:t>04846互动媒体设计（实践）</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widowControl/>
              <w:jc w:val="left"/>
              <w:rPr>
                <w:rFonts w:ascii="仿宋_GB2312"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kern w:val="0"/>
                <w:sz w:val="20"/>
              </w:rPr>
            </w:pPr>
            <w:r>
              <w:rPr>
                <w:rFonts w:hint="eastAsia" w:ascii="仿宋_GB2312" w:hAnsi="宋体" w:cs="宋体"/>
                <w:kern w:val="0"/>
                <w:sz w:val="20"/>
              </w:rPr>
              <w:t>01123数字图形图像基础（实践）</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widowControl/>
              <w:jc w:val="left"/>
              <w:rPr>
                <w:rFonts w:ascii="仿宋_GB2312"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13465电脑动画（实践）</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widowControl/>
              <w:jc w:val="left"/>
              <w:rPr>
                <w:rFonts w:ascii="仿宋_GB2312"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13512多媒体技术与应用（实践）</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widowControl/>
              <w:jc w:val="left"/>
              <w:rPr>
                <w:rFonts w:ascii="仿宋_GB2312"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13876界面设计（实践）</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widowControl/>
              <w:jc w:val="left"/>
              <w:rPr>
                <w:rFonts w:ascii="仿宋_GB2312"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spacing w:val="-17"/>
                <w:kern w:val="0"/>
                <w:sz w:val="20"/>
              </w:rPr>
              <w:t>14270数字影像设计与制作（实践）</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widowControl/>
              <w:jc w:val="left"/>
              <w:rPr>
                <w:rFonts w:ascii="仿宋_GB2312"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06999毕业论文（设计）（2024年上半年）</w:t>
            </w:r>
          </w:p>
        </w:tc>
        <w:tc>
          <w:tcPr>
            <w:tcW w:w="2488" w:type="dxa"/>
            <w:vMerge w:val="continue"/>
            <w:vAlign w:val="center"/>
          </w:tcPr>
          <w:p>
            <w:pPr>
              <w:widowControl/>
              <w:jc w:val="left"/>
              <w:rPr>
                <w:rFonts w:ascii="仿宋_GB2312" w:hAnsi="宋体" w:cs="宋体"/>
                <w:color w:val="000000"/>
                <w:kern w:val="0"/>
                <w:sz w:val="20"/>
              </w:rPr>
            </w:pPr>
          </w:p>
        </w:tc>
        <w:tc>
          <w:tcPr>
            <w:tcW w:w="2552"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2024年4月具体时间待定</w:t>
            </w: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Align w:val="center"/>
          </w:tcPr>
          <w:p>
            <w:pPr>
              <w:spacing w:line="360" w:lineRule="exact"/>
              <w:jc w:val="center"/>
              <w:rPr>
                <w:sz w:val="21"/>
                <w:szCs w:val="21"/>
              </w:rPr>
            </w:pPr>
            <w:r>
              <w:rPr>
                <w:rFonts w:hint="eastAsia"/>
                <w:sz w:val="21"/>
                <w:szCs w:val="21"/>
              </w:rPr>
              <w:t>通知和报名方法见zikao.cuc.edu.cn</w:t>
            </w:r>
            <w:r>
              <w:rPr>
                <w:rFonts w:hint="eastAsia"/>
                <w:sz w:val="21"/>
                <w:szCs w:val="21"/>
              </w:rPr>
              <w:br w:type="textWrapping"/>
            </w:r>
            <w:r>
              <w:rPr>
                <w:rFonts w:hint="eastAsia"/>
                <w:sz w:val="21"/>
                <w:szCs w:val="21"/>
              </w:rPr>
              <w:t>具体报名时间和报名方式通过网站和邮件发布。必须通过本专业规定的全部课程，学分达到要求后，方可报名。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restart"/>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050306网络与新媒体（专升本）</w:t>
            </w:r>
          </w:p>
        </w:tc>
        <w:tc>
          <w:tcPr>
            <w:tcW w:w="1692" w:type="dxa"/>
            <w:vMerge w:val="restart"/>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中国传媒大学</w:t>
            </w: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06388 动画编辑与设计</w:t>
            </w:r>
          </w:p>
        </w:tc>
        <w:tc>
          <w:tcPr>
            <w:tcW w:w="2488" w:type="dxa"/>
            <w:vMerge w:val="restart"/>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2024年1月1</w:t>
            </w:r>
            <w:r>
              <w:rPr>
                <w:rFonts w:hint="eastAsia" w:ascii="仿宋_GB2312" w:hAnsi="宋体" w:cs="宋体"/>
                <w:kern w:val="0"/>
                <w:sz w:val="20"/>
              </w:rPr>
              <w:t>日</w:t>
            </w:r>
            <w:r>
              <w:rPr>
                <w:rFonts w:hint="eastAsia" w:ascii="仿宋_GB2312" w:hAnsi="宋体" w:cs="宋体"/>
                <w:color w:val="000000"/>
                <w:kern w:val="0"/>
                <w:sz w:val="20"/>
              </w:rPr>
              <w:t>-15日</w:t>
            </w:r>
          </w:p>
        </w:tc>
        <w:tc>
          <w:tcPr>
            <w:tcW w:w="2552" w:type="dxa"/>
            <w:vMerge w:val="restart"/>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2024年3月具体时间待定</w:t>
            </w:r>
          </w:p>
        </w:tc>
        <w:tc>
          <w:tcPr>
            <w:tcW w:w="2268" w:type="dxa"/>
            <w:vMerge w:val="restart"/>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何老师、于老师</w:t>
            </w:r>
            <w:r>
              <w:rPr>
                <w:rFonts w:hint="eastAsia" w:ascii="仿宋_GB2312" w:hAnsi="宋体" w:cs="宋体"/>
                <w:color w:val="000000"/>
                <w:kern w:val="0"/>
                <w:sz w:val="20"/>
              </w:rPr>
              <w:br w:type="textWrapping"/>
            </w:r>
            <w:r>
              <w:rPr>
                <w:rFonts w:hint="eastAsia" w:ascii="仿宋_GB2312" w:hAnsi="宋体" w:cs="宋体"/>
                <w:color w:val="000000"/>
                <w:kern w:val="0"/>
                <w:sz w:val="20"/>
              </w:rPr>
              <w:t>010-65779095</w:t>
            </w:r>
            <w:r>
              <w:rPr>
                <w:rFonts w:hint="eastAsia" w:ascii="仿宋_GB2312" w:hAnsi="宋体" w:cs="宋体"/>
                <w:color w:val="000000"/>
                <w:kern w:val="0"/>
                <w:sz w:val="20"/>
              </w:rPr>
              <w:br w:type="textWrapping"/>
            </w:r>
            <w:r>
              <w:rPr>
                <w:rFonts w:hint="eastAsia" w:ascii="仿宋_GB2312" w:hAnsi="宋体" w:cs="宋体"/>
                <w:color w:val="000000"/>
                <w:kern w:val="0"/>
                <w:sz w:val="20"/>
              </w:rPr>
              <w:t>李老师</w:t>
            </w:r>
            <w:r>
              <w:rPr>
                <w:rFonts w:hint="eastAsia" w:ascii="仿宋_GB2312" w:hAnsi="宋体" w:cs="宋体"/>
                <w:color w:val="000000"/>
                <w:kern w:val="0"/>
                <w:sz w:val="20"/>
              </w:rPr>
              <w:br w:type="textWrapping"/>
            </w:r>
            <w:r>
              <w:rPr>
                <w:rFonts w:hint="eastAsia" w:ascii="仿宋_GB2312" w:hAnsi="宋体" w:cs="宋体"/>
                <w:color w:val="000000"/>
                <w:kern w:val="0"/>
                <w:sz w:val="20"/>
              </w:rPr>
              <w:t>0595-28695055</w:t>
            </w:r>
          </w:p>
        </w:tc>
        <w:tc>
          <w:tcPr>
            <w:tcW w:w="1984" w:type="dxa"/>
            <w:vMerge w:val="restart"/>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福建省泉州市鲤城区中山北路42号黎明职业大学继续教育学院</w:t>
            </w:r>
          </w:p>
        </w:tc>
        <w:tc>
          <w:tcPr>
            <w:tcW w:w="4961" w:type="dxa"/>
            <w:vMerge w:val="restart"/>
            <w:vAlign w:val="center"/>
          </w:tcPr>
          <w:p>
            <w:pPr>
              <w:spacing w:line="360" w:lineRule="exact"/>
              <w:jc w:val="center"/>
              <w:rPr>
                <w:sz w:val="21"/>
                <w:szCs w:val="21"/>
              </w:rPr>
            </w:pPr>
            <w:r>
              <w:rPr>
                <w:rFonts w:hint="eastAsia"/>
                <w:sz w:val="21"/>
                <w:szCs w:val="21"/>
              </w:rPr>
              <w:t>通知和报名方法见zikao.cuc.edu.cn</w:t>
            </w:r>
            <w:r>
              <w:rPr>
                <w:rFonts w:hint="eastAsia"/>
                <w:sz w:val="21"/>
                <w:szCs w:val="21"/>
              </w:rPr>
              <w:br w:type="textWrapping"/>
            </w:r>
            <w:r>
              <w:rPr>
                <w:rFonts w:hint="eastAsia"/>
                <w:sz w:val="21"/>
                <w:szCs w:val="21"/>
              </w:rPr>
              <w:t>具体考试时间和报名方式通过网站和邮件发布。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14572音视频制作与编辑</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widowControl/>
              <w:jc w:val="left"/>
              <w:rPr>
                <w:rFonts w:ascii="仿宋_GB2312" w:hAnsi="宋体"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14347网络影视动画</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widowControl/>
              <w:jc w:val="left"/>
              <w:rPr>
                <w:rFonts w:ascii="仿宋_GB2312" w:hAnsi="宋体"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14266数字摄影</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widowControl/>
              <w:jc w:val="left"/>
              <w:rPr>
                <w:rFonts w:ascii="仿宋_GB2312" w:hAnsi="宋体"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00659新闻摄影</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widowControl/>
              <w:jc w:val="left"/>
              <w:rPr>
                <w:rFonts w:ascii="仿宋_GB2312" w:hAnsi="宋体"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06389动画编辑与设计（实践）</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restart"/>
            <w:vAlign w:val="center"/>
          </w:tcPr>
          <w:p>
            <w:pPr>
              <w:spacing w:line="360" w:lineRule="exact"/>
              <w:jc w:val="center"/>
              <w:rPr>
                <w:sz w:val="21"/>
                <w:szCs w:val="21"/>
              </w:rPr>
            </w:pPr>
            <w:r>
              <w:rPr>
                <w:rFonts w:hint="eastAsia"/>
                <w:sz w:val="21"/>
                <w:szCs w:val="21"/>
              </w:rPr>
              <w:t>通知和报名方法见zikao.cuc.edu.cn</w:t>
            </w:r>
            <w:r>
              <w:rPr>
                <w:rFonts w:hint="eastAsia"/>
                <w:sz w:val="21"/>
                <w:szCs w:val="21"/>
              </w:rPr>
              <w:br w:type="textWrapping"/>
            </w:r>
            <w:r>
              <w:rPr>
                <w:rFonts w:hint="eastAsia"/>
                <w:sz w:val="21"/>
                <w:szCs w:val="21"/>
              </w:rPr>
              <w:t>具体考试时间和报名方式通过网站和邮件发布。笔试课成绩合格后方可报名。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00909网络营销与策划（实践）</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widowControl/>
              <w:jc w:val="left"/>
              <w:rPr>
                <w:rFonts w:ascii="仿宋_GB2312" w:hAnsi="宋体"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06999毕业论文（设计）（2024年上半年）</w:t>
            </w:r>
          </w:p>
        </w:tc>
        <w:tc>
          <w:tcPr>
            <w:tcW w:w="2488" w:type="dxa"/>
            <w:vMerge w:val="continue"/>
            <w:vAlign w:val="center"/>
          </w:tcPr>
          <w:p>
            <w:pPr>
              <w:widowControl/>
              <w:jc w:val="left"/>
              <w:rPr>
                <w:rFonts w:ascii="仿宋_GB2312" w:hAnsi="宋体" w:cs="宋体"/>
                <w:color w:val="000000"/>
                <w:kern w:val="0"/>
                <w:sz w:val="20"/>
              </w:rPr>
            </w:pPr>
          </w:p>
        </w:tc>
        <w:tc>
          <w:tcPr>
            <w:tcW w:w="2552"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2024年4月具体时间待定</w:t>
            </w: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Align w:val="center"/>
          </w:tcPr>
          <w:p>
            <w:pPr>
              <w:spacing w:line="360" w:lineRule="exact"/>
              <w:jc w:val="center"/>
              <w:rPr>
                <w:sz w:val="21"/>
                <w:szCs w:val="21"/>
              </w:rPr>
            </w:pPr>
            <w:r>
              <w:rPr>
                <w:rFonts w:hint="eastAsia"/>
                <w:sz w:val="21"/>
                <w:szCs w:val="21"/>
              </w:rPr>
              <w:t>通知和报名方法见zikao.cuc.edu.cn</w:t>
            </w:r>
            <w:r>
              <w:rPr>
                <w:rFonts w:hint="eastAsia"/>
                <w:sz w:val="21"/>
                <w:szCs w:val="21"/>
              </w:rPr>
              <w:br w:type="textWrapping"/>
            </w:r>
            <w:r>
              <w:rPr>
                <w:rFonts w:hint="eastAsia"/>
                <w:sz w:val="21"/>
                <w:szCs w:val="21"/>
              </w:rPr>
              <w:t>具体报名时间和报名方式通过网站和邮件发布。必须通过本专业规定的全部课程，学分达到要求后，方可报名。</w:t>
            </w:r>
          </w:p>
        </w:tc>
      </w:tr>
    </w:tbl>
    <w:p>
      <w:pPr>
        <w:jc w:val="left"/>
        <w:rPr>
          <w:rFonts w:hint="eastAsia" w:ascii="仿宋_GB2312"/>
          <w:b/>
          <w:bCs/>
          <w:sz w:val="24"/>
        </w:rPr>
      </w:pPr>
      <w:r>
        <w:rPr>
          <w:rFonts w:hint="eastAsia" w:ascii="仿宋_GB2312"/>
          <w:b/>
          <w:bCs/>
          <w:sz w:val="24"/>
        </w:rPr>
        <w:t>说明：</w:t>
      </w:r>
      <w:r>
        <w:rPr>
          <w:rFonts w:hint="eastAsia" w:ascii="仿宋_GB2312"/>
          <w:b/>
          <w:bCs/>
          <w:kern w:val="0"/>
          <w:sz w:val="24"/>
        </w:rPr>
        <w:t>1.</w:t>
      </w:r>
      <w:r>
        <w:rPr>
          <w:rFonts w:hint="eastAsia" w:ascii="仿宋_GB2312"/>
          <w:b/>
          <w:bCs/>
          <w:sz w:val="24"/>
        </w:rPr>
        <w:t xml:space="preserve"> “*”为委托开考专业。</w:t>
      </w:r>
    </w:p>
    <w:p>
      <w:pPr>
        <w:ind w:firstLine="673" w:firstLineChars="294"/>
        <w:jc w:val="left"/>
        <w:rPr>
          <w:rFonts w:hint="eastAsia" w:ascii="仿宋_GB2312"/>
          <w:b/>
          <w:bCs/>
          <w:kern w:val="0"/>
          <w:sz w:val="24"/>
        </w:rPr>
      </w:pPr>
      <w:r>
        <w:rPr>
          <w:rFonts w:hint="eastAsia" w:ascii="仿宋_GB2312"/>
          <w:b/>
          <w:bCs/>
          <w:kern w:val="0"/>
          <w:sz w:val="24"/>
        </w:rPr>
        <w:t>2.</w:t>
      </w:r>
      <w:r>
        <w:rPr>
          <w:rFonts w:hint="eastAsia" w:ascii="仿宋_GB2312"/>
          <w:b/>
          <w:bCs/>
          <w:sz w:val="24"/>
        </w:rPr>
        <w:t>报名条件：根据《</w:t>
      </w:r>
      <w:r>
        <w:rPr>
          <w:rFonts w:hint="eastAsia" w:ascii="仿宋_GB2312"/>
          <w:b/>
          <w:bCs/>
          <w:kern w:val="0"/>
          <w:sz w:val="24"/>
        </w:rPr>
        <w:t>高等教育自学考试实践性环节考核管理试行办法</w:t>
      </w:r>
      <w:r>
        <w:rPr>
          <w:rFonts w:hint="eastAsia" w:ascii="仿宋_GB2312"/>
          <w:b/>
          <w:bCs/>
          <w:sz w:val="24"/>
        </w:rPr>
        <w:t>》（</w:t>
      </w:r>
      <w:r>
        <w:rPr>
          <w:rFonts w:hint="eastAsia" w:ascii="仿宋_GB2312"/>
          <w:b/>
          <w:bCs/>
          <w:kern w:val="0"/>
          <w:sz w:val="24"/>
        </w:rPr>
        <w:t>教考试〔1996〕3号</w:t>
      </w:r>
      <w:r>
        <w:rPr>
          <w:rFonts w:hint="eastAsia" w:ascii="仿宋_GB2312"/>
          <w:b/>
          <w:bCs/>
          <w:sz w:val="24"/>
        </w:rPr>
        <w:t>）</w:t>
      </w:r>
      <w:r>
        <w:rPr>
          <w:rFonts w:hint="eastAsia" w:ascii="仿宋_GB2312"/>
          <w:b/>
          <w:bCs/>
          <w:kern w:val="0"/>
          <w:sz w:val="24"/>
        </w:rPr>
        <w:t>第三章第十一条规定：应考者一般在该课程所涉及的理论考试合格后，方可报名参加该课程的实践性环节考核。</w:t>
      </w:r>
    </w:p>
    <w:p>
      <w:pPr>
        <w:ind w:firstLine="673" w:firstLineChars="294"/>
        <w:jc w:val="left"/>
        <w:rPr>
          <w:rFonts w:ascii="仿宋_GB2312"/>
          <w:b/>
          <w:bCs/>
          <w:kern w:val="0"/>
          <w:sz w:val="24"/>
        </w:rPr>
      </w:pPr>
      <w:r>
        <w:rPr>
          <w:rFonts w:hint="eastAsia" w:ascii="仿宋_GB2312"/>
          <w:b/>
          <w:bCs/>
          <w:kern w:val="0"/>
          <w:sz w:val="24"/>
        </w:rPr>
        <w:t>应考者在所学专业全部课程考试合格后方可报名参加毕业论文（设计）或毕业综合考核。</w:t>
      </w:r>
    </w:p>
    <w:p>
      <w:pPr>
        <w:spacing w:line="360" w:lineRule="exact"/>
        <w:ind w:left="253" w:firstLine="420"/>
        <w:jc w:val="left"/>
        <w:rPr>
          <w:rFonts w:ascii="仿宋_GB2312"/>
          <w:b/>
          <w:bCs/>
          <w:kern w:val="0"/>
          <w:sz w:val="24"/>
        </w:rPr>
      </w:pPr>
      <w:r>
        <w:rPr>
          <w:rFonts w:hint="eastAsia" w:ascii="仿宋_GB2312"/>
          <w:b/>
          <w:bCs/>
          <w:kern w:val="0"/>
          <w:sz w:val="24"/>
        </w:rPr>
        <w:t>3.考生有关实践具体工作时间和事宜应先与院校取得联系，联系人及电话见上述安排表。</w:t>
      </w:r>
    </w:p>
    <w:p>
      <w:pPr>
        <w:spacing w:line="360" w:lineRule="exact"/>
        <w:ind w:left="253" w:firstLine="420"/>
        <w:jc w:val="left"/>
        <w:rPr>
          <w:rFonts w:ascii="仿宋_GB2312"/>
          <w:b/>
          <w:bCs/>
          <w:kern w:val="0"/>
          <w:sz w:val="24"/>
        </w:rPr>
      </w:pPr>
      <w:r>
        <w:rPr>
          <w:rFonts w:hint="eastAsia" w:ascii="仿宋_GB2312"/>
          <w:b/>
          <w:bCs/>
          <w:kern w:val="0"/>
          <w:sz w:val="24"/>
        </w:rPr>
        <w:t>4.课程合格后打印论文申请表和专科毕业证到准考证所在地自考办盖章，然后联系主考院校申请论文事宜。</w:t>
      </w:r>
    </w:p>
    <w:sectPr>
      <w:pgSz w:w="23814" w:h="16839" w:orient="landscape"/>
      <w:pgMar w:top="1134" w:right="1304" w:bottom="1134" w:left="141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4"/>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1C1"/>
    <w:rsid w:val="000707A9"/>
    <w:rsid w:val="00A941C1"/>
    <w:rsid w:val="00B751E5"/>
    <w:rsid w:val="00B94C18"/>
    <w:rsid w:val="00C54649"/>
    <w:rsid w:val="1BEB6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仿宋_GB2312" w:cs="Times New Roman"/>
      <w:spacing w:val="-6"/>
      <w:sz w:val="18"/>
      <w:szCs w:val="18"/>
    </w:rPr>
  </w:style>
  <w:style w:type="character" w:customStyle="1" w:styleId="7">
    <w:name w:val="页脚 Char"/>
    <w:basedOn w:val="5"/>
    <w:link w:val="2"/>
    <w:qFormat/>
    <w:uiPriority w:val="99"/>
    <w:rPr>
      <w:rFonts w:ascii="Times New Roman" w:hAnsi="Times New Roman" w:eastAsia="仿宋_GB2312" w:cs="Times New Roman"/>
      <w:spacing w:val="-6"/>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Pages>
  <Words>959</Words>
  <Characters>1237</Characters>
  <Lines>10</Lines>
  <Paragraphs>2</Paragraphs>
  <TotalTime>1</TotalTime>
  <ScaleCrop>false</ScaleCrop>
  <LinksUpToDate>false</LinksUpToDate>
  <CharactersWithSpaces>1242</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2024-01-10T09:53:00Z</dcterms:created>
  <dc:creator>Administrator</dc:creator>
  <cp:lastModifiedBy>自考办1</cp:lastModifiedBy>
  <cp:lastPrinted>2024-01-10T09:49:00Z</cp:lastPrinted>
  <dcterms:modified xsi:type="dcterms:W3CDTF">2024-01-11T06:07:11Z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186C7F3CAF53401CAC14916D949AAE7B_13</vt:lpwstr>
  </property>
  <property fmtid="{D5CDD505-2E9C-101B-9397-08002B2CF9AE}" pid="4" name="fileWhereFroms">
    <vt:lpwstr>PpjeLB1gRN0lwrPqMaCTku9IQaiZmbrjZlJ5MFIhmBcV0l1eJU/ovEQ6u5QfdbnG3eZpf1Sm9VXkM/4hwP108DLCTGlgzjmz74oZaYni0HSL1Kex5PfDuKQOg5o6epUR2lz27RGu/AkzH4XSFp869bEA9lMNTLqnel0RW5Nhc4C8bNHUXA3h74i9OAs3L3baRAoOKgd0WErUblsAeX9/RUyBHJTfTVBpXwJjINfy7y+WkWnS1qoXlWqAGGLczWZLa1bva/lAtD+VRHtXuDw4kjmcTVUrqm16OmW1fFCy9Vsge6N2kG+28SQh3YJd5yJ8sY3AJcDiQot7u6Dt56vN8U44Rz5ohH6IQqY1ch5mmm4=</vt:lpwstr>
  </property>
</Properties>
</file>